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2A83" w:rsidRPr="003F1839" w:rsidRDefault="00844D9A" w:rsidP="003F1839">
      <w:pPr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F1839">
        <w:rPr>
          <w:rFonts w:ascii="Times New Roman" w:hAnsi="Times New Roman" w:cs="Times New Roman"/>
          <w:b/>
          <w:sz w:val="40"/>
          <w:szCs w:val="40"/>
        </w:rPr>
        <w:t>“</w:t>
      </w:r>
      <w:r w:rsidR="00212A83" w:rsidRPr="003F1839">
        <w:rPr>
          <w:rFonts w:ascii="Times New Roman" w:hAnsi="Times New Roman" w:cs="Times New Roman"/>
          <w:b/>
          <w:sz w:val="40"/>
          <w:szCs w:val="40"/>
        </w:rPr>
        <w:t>Come to Me</w:t>
      </w:r>
      <w:r w:rsidRPr="003F1839">
        <w:rPr>
          <w:rFonts w:ascii="Times New Roman" w:hAnsi="Times New Roman" w:cs="Times New Roman"/>
          <w:b/>
          <w:sz w:val="40"/>
          <w:szCs w:val="40"/>
        </w:rPr>
        <w:t>”</w:t>
      </w:r>
    </w:p>
    <w:p w:rsidR="00844D9A" w:rsidRDefault="00844D9A" w:rsidP="003F1839">
      <w:pPr>
        <w:spacing w:after="0"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5E3C24">
        <w:rPr>
          <w:rFonts w:ascii="Times New Roman" w:hAnsi="Times New Roman" w:cs="Times New Roman"/>
          <w:sz w:val="28"/>
          <w:szCs w:val="28"/>
        </w:rPr>
        <w:t>Matthew 11:28–30, NASB 95</w:t>
      </w:r>
    </w:p>
    <w:p w:rsidR="003F1839" w:rsidRDefault="003F1839" w:rsidP="003F1839">
      <w:pPr>
        <w:spacing w:after="0"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212A83" w:rsidRPr="00844D9A" w:rsidRDefault="00212A83" w:rsidP="00844D9A">
      <w:pPr>
        <w:pStyle w:val="ListParagraph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844D9A">
        <w:rPr>
          <w:rFonts w:ascii="Times New Roman" w:hAnsi="Times New Roman" w:cs="Times New Roman"/>
          <w:b/>
          <w:sz w:val="28"/>
          <w:szCs w:val="28"/>
        </w:rPr>
        <w:t>The Request</w:t>
      </w:r>
    </w:p>
    <w:p w:rsidR="00212A83" w:rsidRPr="005E3C24" w:rsidRDefault="00212A83" w:rsidP="00844D9A">
      <w:pPr>
        <w:spacing w:after="0" w:line="360" w:lineRule="auto"/>
        <w:ind w:left="720" w:firstLine="720"/>
        <w:rPr>
          <w:rFonts w:ascii="Times New Roman" w:hAnsi="Times New Roman" w:cs="Times New Roman"/>
          <w:i/>
          <w:iCs/>
          <w:sz w:val="28"/>
          <w:szCs w:val="28"/>
        </w:rPr>
      </w:pPr>
      <w:r w:rsidRPr="005E3C24">
        <w:rPr>
          <w:rFonts w:ascii="Times New Roman" w:hAnsi="Times New Roman" w:cs="Times New Roman"/>
          <w:i/>
          <w:iCs/>
          <w:sz w:val="28"/>
          <w:szCs w:val="28"/>
        </w:rPr>
        <w:t>Come to Me,</w:t>
      </w:r>
    </w:p>
    <w:p w:rsidR="00212A83" w:rsidRPr="00844D9A" w:rsidRDefault="00212A83" w:rsidP="00844D9A">
      <w:pPr>
        <w:pStyle w:val="ListParagraph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844D9A">
        <w:rPr>
          <w:rFonts w:ascii="Times New Roman" w:hAnsi="Times New Roman" w:cs="Times New Roman"/>
          <w:b/>
          <w:sz w:val="28"/>
          <w:szCs w:val="28"/>
        </w:rPr>
        <w:t>The Reeling</w:t>
      </w:r>
    </w:p>
    <w:p w:rsidR="00212A83" w:rsidRPr="00844D9A" w:rsidRDefault="00212A83" w:rsidP="00844D9A">
      <w:pPr>
        <w:spacing w:after="0" w:line="360" w:lineRule="auto"/>
        <w:ind w:left="720" w:firstLine="720"/>
        <w:rPr>
          <w:rFonts w:ascii="Times New Roman" w:hAnsi="Times New Roman" w:cs="Times New Roman"/>
          <w:i/>
          <w:iCs/>
          <w:sz w:val="28"/>
          <w:szCs w:val="28"/>
        </w:rPr>
      </w:pPr>
      <w:r w:rsidRPr="005E3C24">
        <w:rPr>
          <w:rFonts w:ascii="Times New Roman" w:hAnsi="Times New Roman" w:cs="Times New Roman"/>
          <w:i/>
          <w:iCs/>
          <w:sz w:val="28"/>
          <w:szCs w:val="28"/>
        </w:rPr>
        <w:t xml:space="preserve">all who are weary and heavy-laden, </w:t>
      </w:r>
    </w:p>
    <w:p w:rsidR="00212A83" w:rsidRPr="00844D9A" w:rsidRDefault="00212A83" w:rsidP="00844D9A">
      <w:pPr>
        <w:pStyle w:val="ListParagraph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844D9A">
        <w:rPr>
          <w:rFonts w:ascii="Times New Roman" w:hAnsi="Times New Roman" w:cs="Times New Roman"/>
          <w:b/>
          <w:sz w:val="28"/>
          <w:szCs w:val="28"/>
        </w:rPr>
        <w:t>The Rest:  Release and Relief</w:t>
      </w:r>
    </w:p>
    <w:p w:rsidR="00212A83" w:rsidRDefault="00212A83" w:rsidP="00844D9A">
      <w:pPr>
        <w:spacing w:after="0" w:line="360" w:lineRule="auto"/>
        <w:ind w:left="720" w:firstLine="720"/>
        <w:rPr>
          <w:rFonts w:ascii="Times New Roman" w:hAnsi="Times New Roman" w:cs="Times New Roman"/>
          <w:i/>
          <w:iCs/>
          <w:sz w:val="28"/>
          <w:szCs w:val="28"/>
        </w:rPr>
      </w:pPr>
      <w:r w:rsidRPr="005E3C24">
        <w:rPr>
          <w:rFonts w:ascii="Times New Roman" w:hAnsi="Times New Roman" w:cs="Times New Roman"/>
          <w:i/>
          <w:iCs/>
          <w:sz w:val="28"/>
          <w:szCs w:val="28"/>
        </w:rPr>
        <w:t xml:space="preserve">and I will give you rest. </w:t>
      </w:r>
    </w:p>
    <w:p w:rsidR="00212A83" w:rsidRPr="00844D9A" w:rsidRDefault="00212A83" w:rsidP="00844D9A">
      <w:pPr>
        <w:pStyle w:val="ListParagraph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844D9A">
        <w:rPr>
          <w:rFonts w:ascii="Times New Roman" w:hAnsi="Times New Roman" w:cs="Times New Roman"/>
          <w:b/>
          <w:sz w:val="28"/>
          <w:szCs w:val="28"/>
        </w:rPr>
        <w:t>The Requirements</w:t>
      </w:r>
      <w:r w:rsidR="003F1839">
        <w:rPr>
          <w:rFonts w:ascii="Times New Roman" w:hAnsi="Times New Roman" w:cs="Times New Roman"/>
          <w:b/>
          <w:sz w:val="28"/>
          <w:szCs w:val="28"/>
        </w:rPr>
        <w:t>:</w:t>
      </w:r>
    </w:p>
    <w:p w:rsidR="00212A83" w:rsidRPr="003F1839" w:rsidRDefault="00212A83" w:rsidP="003F1839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F1839">
        <w:rPr>
          <w:rFonts w:ascii="Times New Roman" w:hAnsi="Times New Roman" w:cs="Times New Roman"/>
          <w:b/>
          <w:sz w:val="28"/>
          <w:szCs w:val="28"/>
        </w:rPr>
        <w:t>The Releasing of Will</w:t>
      </w:r>
    </w:p>
    <w:p w:rsidR="00212A83" w:rsidRPr="005E3C24" w:rsidRDefault="00212A83" w:rsidP="00844D9A">
      <w:pPr>
        <w:spacing w:after="0" w:line="360" w:lineRule="auto"/>
        <w:ind w:left="720" w:firstLine="720"/>
        <w:rPr>
          <w:rFonts w:ascii="Times New Roman" w:hAnsi="Times New Roman" w:cs="Times New Roman"/>
          <w:i/>
          <w:iCs/>
          <w:sz w:val="28"/>
          <w:szCs w:val="28"/>
        </w:rPr>
      </w:pPr>
      <w:r w:rsidRPr="005E3C24">
        <w:rPr>
          <w:rFonts w:ascii="Times New Roman" w:hAnsi="Times New Roman" w:cs="Times New Roman"/>
          <w:i/>
          <w:iCs/>
          <w:sz w:val="28"/>
          <w:szCs w:val="28"/>
        </w:rPr>
        <w:t xml:space="preserve">Take My yoke upon you </w:t>
      </w:r>
    </w:p>
    <w:p w:rsidR="00212A83" w:rsidRPr="003F1839" w:rsidRDefault="00212A83" w:rsidP="003F1839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F1839">
        <w:rPr>
          <w:rFonts w:ascii="Times New Roman" w:hAnsi="Times New Roman" w:cs="Times New Roman"/>
          <w:b/>
          <w:sz w:val="28"/>
          <w:szCs w:val="28"/>
        </w:rPr>
        <w:t>The Renewing of Mind</w:t>
      </w:r>
    </w:p>
    <w:p w:rsidR="00212A83" w:rsidRDefault="00212A83" w:rsidP="00844D9A">
      <w:pPr>
        <w:spacing w:after="0" w:line="360" w:lineRule="auto"/>
        <w:ind w:left="720" w:firstLine="720"/>
        <w:rPr>
          <w:rFonts w:ascii="Times New Roman" w:hAnsi="Times New Roman" w:cs="Times New Roman"/>
          <w:i/>
          <w:iCs/>
          <w:sz w:val="28"/>
          <w:szCs w:val="28"/>
        </w:rPr>
      </w:pPr>
      <w:r w:rsidRPr="005E3C24">
        <w:rPr>
          <w:rFonts w:ascii="Times New Roman" w:hAnsi="Times New Roman" w:cs="Times New Roman"/>
          <w:i/>
          <w:iCs/>
          <w:sz w:val="28"/>
          <w:szCs w:val="28"/>
        </w:rPr>
        <w:t xml:space="preserve">and learn from Me, </w:t>
      </w:r>
    </w:p>
    <w:p w:rsidR="00212A83" w:rsidRPr="003F1839" w:rsidRDefault="00212A83" w:rsidP="003F1839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F1839">
        <w:rPr>
          <w:rFonts w:ascii="Times New Roman" w:hAnsi="Times New Roman" w:cs="Times New Roman"/>
          <w:b/>
          <w:sz w:val="28"/>
          <w:szCs w:val="28"/>
        </w:rPr>
        <w:t>The Refreshing of Emotions</w:t>
      </w:r>
    </w:p>
    <w:p w:rsidR="00212A83" w:rsidRPr="005E3C24" w:rsidRDefault="00212A83" w:rsidP="00844D9A">
      <w:pPr>
        <w:spacing w:after="0" w:line="360" w:lineRule="auto"/>
        <w:ind w:left="720" w:firstLine="720"/>
        <w:rPr>
          <w:rFonts w:ascii="Times New Roman" w:hAnsi="Times New Roman" w:cs="Times New Roman"/>
          <w:i/>
          <w:iCs/>
          <w:sz w:val="28"/>
          <w:szCs w:val="28"/>
        </w:rPr>
      </w:pPr>
      <w:r w:rsidRPr="005E3C24">
        <w:rPr>
          <w:rFonts w:ascii="Times New Roman" w:hAnsi="Times New Roman" w:cs="Times New Roman"/>
          <w:i/>
          <w:iCs/>
          <w:sz w:val="28"/>
          <w:szCs w:val="28"/>
        </w:rPr>
        <w:t xml:space="preserve">for I am gentle and humble in heart, </w:t>
      </w:r>
    </w:p>
    <w:p w:rsidR="00212A83" w:rsidRDefault="00212A83" w:rsidP="00844D9A">
      <w:pPr>
        <w:pStyle w:val="ListParagraph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844D9A">
        <w:rPr>
          <w:rFonts w:ascii="Times New Roman" w:hAnsi="Times New Roman" w:cs="Times New Roman"/>
          <w:b/>
          <w:sz w:val="28"/>
          <w:szCs w:val="28"/>
        </w:rPr>
        <w:t>The Rest:  Relationship and Renewin</w:t>
      </w:r>
      <w:r w:rsidR="00844D9A">
        <w:rPr>
          <w:rFonts w:ascii="Times New Roman" w:hAnsi="Times New Roman" w:cs="Times New Roman"/>
          <w:b/>
          <w:sz w:val="28"/>
          <w:szCs w:val="28"/>
        </w:rPr>
        <w:t>g</w:t>
      </w:r>
    </w:p>
    <w:p w:rsidR="00844D9A" w:rsidRPr="00844D9A" w:rsidRDefault="00844D9A" w:rsidP="00844D9A">
      <w:pPr>
        <w:pStyle w:val="ListParagraph"/>
        <w:spacing w:after="0" w:line="360" w:lineRule="auto"/>
        <w:ind w:firstLine="72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and</w:t>
      </w:r>
      <w:r w:rsidRPr="00844D9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844D9A">
        <w:rPr>
          <w:rFonts w:ascii="Times New Roman" w:hAnsi="Times New Roman" w:cs="Times New Roman"/>
          <w:i/>
          <w:iCs/>
          <w:smallCaps/>
          <w:sz w:val="28"/>
          <w:szCs w:val="28"/>
        </w:rPr>
        <w:t>you will find rest for your souls</w:t>
      </w:r>
      <w:r w:rsidRPr="00844D9A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</w:p>
    <w:p w:rsidR="00212A83" w:rsidRPr="00844D9A" w:rsidRDefault="00212A83" w:rsidP="00844D9A">
      <w:pPr>
        <w:pStyle w:val="ListParagraph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844D9A">
        <w:rPr>
          <w:rFonts w:ascii="Times New Roman" w:hAnsi="Times New Roman" w:cs="Times New Roman"/>
          <w:b/>
          <w:sz w:val="28"/>
          <w:szCs w:val="28"/>
        </w:rPr>
        <w:t>The Results</w:t>
      </w:r>
    </w:p>
    <w:p w:rsidR="00212A83" w:rsidRDefault="00212A83" w:rsidP="00844D9A">
      <w:pPr>
        <w:spacing w:after="0" w:line="360" w:lineRule="auto"/>
        <w:ind w:left="720" w:firstLine="720"/>
        <w:rPr>
          <w:rFonts w:ascii="Times New Roman" w:hAnsi="Times New Roman" w:cs="Times New Roman"/>
          <w:i/>
          <w:iCs/>
          <w:sz w:val="28"/>
          <w:szCs w:val="28"/>
        </w:rPr>
      </w:pPr>
      <w:r w:rsidRPr="005E3C24">
        <w:rPr>
          <w:rFonts w:ascii="Times New Roman" w:hAnsi="Times New Roman" w:cs="Times New Roman"/>
          <w:i/>
          <w:iCs/>
          <w:sz w:val="28"/>
          <w:szCs w:val="28"/>
        </w:rPr>
        <w:t xml:space="preserve">For My yoke is easy and </w:t>
      </w:r>
    </w:p>
    <w:p w:rsidR="00212A83" w:rsidRDefault="00212A83" w:rsidP="00844D9A">
      <w:pPr>
        <w:spacing w:after="0" w:line="360" w:lineRule="auto"/>
        <w:ind w:left="720" w:firstLine="720"/>
        <w:rPr>
          <w:rFonts w:ascii="Times New Roman" w:hAnsi="Times New Roman" w:cs="Times New Roman"/>
          <w:sz w:val="28"/>
          <w:szCs w:val="28"/>
        </w:rPr>
      </w:pPr>
      <w:r w:rsidRPr="005E3C24">
        <w:rPr>
          <w:rFonts w:ascii="Times New Roman" w:hAnsi="Times New Roman" w:cs="Times New Roman"/>
          <w:i/>
          <w:iCs/>
          <w:sz w:val="28"/>
          <w:szCs w:val="28"/>
        </w:rPr>
        <w:t>My burden is light.”</w:t>
      </w:r>
      <w:r w:rsidRPr="005E3C24">
        <w:rPr>
          <w:rFonts w:ascii="Times New Roman" w:hAnsi="Times New Roman" w:cs="Times New Roman"/>
          <w:sz w:val="28"/>
          <w:szCs w:val="28"/>
        </w:rPr>
        <w:t>”</w:t>
      </w:r>
    </w:p>
    <w:p w:rsidR="00212A83" w:rsidRPr="00844D9A" w:rsidRDefault="00212A83" w:rsidP="00844D9A">
      <w:pPr>
        <w:pStyle w:val="ListParagraph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844D9A">
        <w:rPr>
          <w:rFonts w:ascii="Times New Roman" w:hAnsi="Times New Roman" w:cs="Times New Roman"/>
          <w:b/>
          <w:sz w:val="28"/>
          <w:szCs w:val="28"/>
        </w:rPr>
        <w:t>The Response</w:t>
      </w:r>
    </w:p>
    <w:p w:rsidR="00212A83" w:rsidRDefault="003F1839" w:rsidP="00844D9A">
      <w:pPr>
        <w:spacing w:after="0" w:line="360" w:lineRule="auto"/>
        <w:ind w:left="720" w:firstLine="72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“</w:t>
      </w:r>
      <w:r w:rsidR="00212A83" w:rsidRPr="00844D9A">
        <w:rPr>
          <w:rFonts w:ascii="Times New Roman" w:hAnsi="Times New Roman" w:cs="Times New Roman"/>
          <w:i/>
          <w:sz w:val="28"/>
          <w:szCs w:val="28"/>
        </w:rPr>
        <w:t>Come to Me</w:t>
      </w:r>
      <w:r>
        <w:rPr>
          <w:rFonts w:ascii="Times New Roman" w:hAnsi="Times New Roman" w:cs="Times New Roman"/>
          <w:i/>
          <w:sz w:val="28"/>
          <w:szCs w:val="28"/>
        </w:rPr>
        <w:t xml:space="preserve"> . . .”</w:t>
      </w:r>
    </w:p>
    <w:p w:rsidR="003F1839" w:rsidRDefault="003F1839" w:rsidP="003F1839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</w:p>
    <w:p w:rsidR="003F1839" w:rsidRPr="003F1839" w:rsidRDefault="003F1839" w:rsidP="003F1839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hyperlink r:id="rId5" w:history="1">
        <w:r w:rsidRPr="003F1839">
          <w:rPr>
            <w:rStyle w:val="Hyperlink"/>
            <w:rFonts w:ascii="Times New Roman" w:hAnsi="Times New Roman" w:cs="Times New Roman"/>
            <w:b/>
            <w:i/>
            <w:sz w:val="28"/>
            <w:szCs w:val="28"/>
          </w:rPr>
          <w:t>www.kevinwea</w:t>
        </w:r>
        <w:bookmarkStart w:id="0" w:name="_GoBack"/>
        <w:bookmarkEnd w:id="0"/>
        <w:r w:rsidRPr="003F1839">
          <w:rPr>
            <w:rStyle w:val="Hyperlink"/>
            <w:rFonts w:ascii="Times New Roman" w:hAnsi="Times New Roman" w:cs="Times New Roman"/>
            <w:b/>
            <w:i/>
            <w:sz w:val="28"/>
            <w:szCs w:val="28"/>
          </w:rPr>
          <w:t>rls.com</w:t>
        </w:r>
      </w:hyperlink>
    </w:p>
    <w:sectPr w:rsidR="003F1839" w:rsidRPr="003F18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3312B2"/>
    <w:multiLevelType w:val="hybridMultilevel"/>
    <w:tmpl w:val="8FDEA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1D606B"/>
    <w:multiLevelType w:val="hybridMultilevel"/>
    <w:tmpl w:val="A1F831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637AF8"/>
    <w:multiLevelType w:val="hybridMultilevel"/>
    <w:tmpl w:val="FC1454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3E1E9C"/>
    <w:multiLevelType w:val="hybridMultilevel"/>
    <w:tmpl w:val="86503646"/>
    <w:lvl w:ilvl="0" w:tplc="59C8D1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F87"/>
    <w:rsid w:val="000C7BD3"/>
    <w:rsid w:val="000E4C47"/>
    <w:rsid w:val="00212A83"/>
    <w:rsid w:val="00261D4C"/>
    <w:rsid w:val="00356E7F"/>
    <w:rsid w:val="003F1839"/>
    <w:rsid w:val="005E3C24"/>
    <w:rsid w:val="007811CC"/>
    <w:rsid w:val="00844D9A"/>
    <w:rsid w:val="008A0C97"/>
    <w:rsid w:val="009933E6"/>
    <w:rsid w:val="00AD7F87"/>
    <w:rsid w:val="00F80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312C7"/>
  <w15:chartTrackingRefBased/>
  <w15:docId w15:val="{936D5E3A-DF36-4542-8893-20983C6C9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4D9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F18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838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evinwearl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3</cp:revision>
  <dcterms:created xsi:type="dcterms:W3CDTF">2024-08-25T03:03:00Z</dcterms:created>
  <dcterms:modified xsi:type="dcterms:W3CDTF">2024-08-25T03:06:00Z</dcterms:modified>
</cp:coreProperties>
</file>